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B" w:rsidRDefault="00865A4A" w:rsidP="000946E0">
      <w:pPr>
        <w:spacing w:line="240" w:lineRule="auto"/>
        <w:jc w:val="both"/>
        <w:rPr>
          <w:rFonts w:cs="2  Titr"/>
        </w:rPr>
      </w:pPr>
      <w:r w:rsidRPr="00865A4A">
        <w:rPr>
          <w:rFonts w:cs="2  Titr" w:hint="cs"/>
          <w:rtl/>
        </w:rPr>
        <w:t>مکمل یاری آهن و ویتامین د در دانش آموزان</w:t>
      </w:r>
    </w:p>
    <w:p w:rsidR="00794E5E" w:rsidRDefault="001C2968" w:rsidP="00FE3D66">
      <w:pPr>
        <w:spacing w:line="240" w:lineRule="auto"/>
        <w:jc w:val="both"/>
        <w:rPr>
          <w:rFonts w:cs="2  Titr"/>
          <w:rtl/>
        </w:rPr>
      </w:pPr>
      <w:r>
        <w:rPr>
          <w:rFonts w:cs="2  Titr" w:hint="cs"/>
          <w:rtl/>
        </w:rPr>
        <w:t>آهن</w:t>
      </w:r>
    </w:p>
    <w:p w:rsidR="0097391B" w:rsidRPr="00662AA8" w:rsidRDefault="0097391B" w:rsidP="00EF49DF">
      <w:pPr>
        <w:spacing w:line="240" w:lineRule="auto"/>
        <w:jc w:val="both"/>
        <w:rPr>
          <w:rFonts w:cs="2  Yagut"/>
          <w:rtl/>
        </w:rPr>
      </w:pPr>
      <w:r w:rsidRPr="00662AA8">
        <w:rPr>
          <w:rFonts w:cs="2  Yagut" w:hint="cs"/>
          <w:rtl/>
        </w:rPr>
        <w:t>آهن یک ماده مغذی مورد نیاز برای ادامه حیات است.کمبود آهن و کم خونی ناشی از آن شایع ترین کمبود تغذیه ای در جهان می باشد.آهن جزء مهم در هموگلوبین گلبول قرمز خون که مسئول حمل اکس</w:t>
      </w:r>
      <w:r w:rsidR="00712CE7" w:rsidRPr="00662AA8">
        <w:rPr>
          <w:rFonts w:cs="2  Yagut" w:hint="cs"/>
          <w:rtl/>
        </w:rPr>
        <w:t>یژن به سلولهای بدن است، میباشد.از طرفی دریافت کافی آهن برای عملکرد طبیعی سیستم ایمنی و مقاومت بدن در ب</w:t>
      </w:r>
      <w:r w:rsidR="00026671" w:rsidRPr="00662AA8">
        <w:rPr>
          <w:rFonts w:cs="2  Yagut" w:hint="cs"/>
          <w:rtl/>
        </w:rPr>
        <w:t>رابر بیماریها ضروری است.</w:t>
      </w:r>
    </w:p>
    <w:p w:rsidR="007F5A66" w:rsidRPr="00662AA8" w:rsidRDefault="007F5A66" w:rsidP="00EF49DF">
      <w:pPr>
        <w:spacing w:line="240" w:lineRule="auto"/>
        <w:jc w:val="both"/>
        <w:rPr>
          <w:rFonts w:cs="2  Yagut"/>
          <w:rtl/>
        </w:rPr>
      </w:pPr>
      <w:r w:rsidRPr="00662AA8">
        <w:rPr>
          <w:rFonts w:cs="2  Yagut" w:hint="cs"/>
          <w:rtl/>
        </w:rPr>
        <w:t>افراد زیادی بدون اینکه علایم واضح کم خونی را داشته باشند از عوارض زیان بار کم خونی ناشی از کمبود آهن از</w:t>
      </w:r>
    </w:p>
    <w:p w:rsidR="003453E9" w:rsidRDefault="007F5A66" w:rsidP="00EF49DF">
      <w:pPr>
        <w:spacing w:line="240" w:lineRule="auto"/>
        <w:jc w:val="both"/>
        <w:rPr>
          <w:rFonts w:cs="2  Yagut"/>
          <w:rtl/>
        </w:rPr>
      </w:pPr>
      <w:r w:rsidRPr="00662AA8">
        <w:rPr>
          <w:rFonts w:cs="2  Yagut" w:hint="cs"/>
          <w:rtl/>
        </w:rPr>
        <w:t xml:space="preserve">جمله کاهش قدرت یاد گیری ، کاهش توان کار و افزایش ابتلا به بیماری رنج میبرند. اثرات مخرب کم خونی ناشی از فقر آهن از جمله اختلال </w:t>
      </w:r>
      <w:r w:rsidR="00662AA8" w:rsidRPr="00662AA8">
        <w:rPr>
          <w:rFonts w:cs="2  Yagut" w:hint="cs"/>
          <w:rtl/>
        </w:rPr>
        <w:t>در رشد و تکامل مغزی و کاهش ضریب هوشی در سالهای اول زندگی بخصوص در دو سال اول قابل جبران نیست.</w:t>
      </w:r>
    </w:p>
    <w:p w:rsidR="00124E0D" w:rsidRDefault="00124E0D" w:rsidP="00EF49DF">
      <w:pPr>
        <w:spacing w:line="240" w:lineRule="auto"/>
        <w:jc w:val="both"/>
        <w:rPr>
          <w:rFonts w:cs="2  Yagut"/>
          <w:rtl/>
        </w:rPr>
      </w:pPr>
      <w:r>
        <w:rPr>
          <w:rFonts w:cs="2  Yagut" w:hint="cs"/>
          <w:rtl/>
        </w:rPr>
        <w:t>مکمل یاری آهن در کودکان</w:t>
      </w:r>
      <w:r w:rsidR="0079614D">
        <w:rPr>
          <w:rFonts w:cs="2  Yagut" w:hint="cs"/>
          <w:rtl/>
        </w:rPr>
        <w:t xml:space="preserve"> و دانش آموزانی که دچار کمبود آهن و کم خونی ناشی از آن می شوند </w:t>
      </w:r>
      <w:r w:rsidR="00093B92">
        <w:rPr>
          <w:rFonts w:cs="2  Yagut" w:hint="cs"/>
          <w:rtl/>
        </w:rPr>
        <w:t>،</w:t>
      </w:r>
      <w:r w:rsidR="00E17044">
        <w:rPr>
          <w:rFonts w:cs="2  Yagut" w:hint="cs"/>
          <w:rtl/>
        </w:rPr>
        <w:t xml:space="preserve"> </w:t>
      </w:r>
      <w:r w:rsidR="00093B92">
        <w:rPr>
          <w:rFonts w:cs="2  Yagut" w:hint="cs"/>
          <w:rtl/>
        </w:rPr>
        <w:t>سبب بهبود فرایند یادگیری ،</w:t>
      </w:r>
      <w:r w:rsidR="001A2F14">
        <w:rPr>
          <w:rFonts w:cs="2  Yagut" w:hint="cs"/>
          <w:rtl/>
        </w:rPr>
        <w:t xml:space="preserve"> </w:t>
      </w:r>
      <w:r w:rsidR="00093B92">
        <w:rPr>
          <w:rFonts w:cs="2  Yagut" w:hint="cs"/>
          <w:rtl/>
        </w:rPr>
        <w:t xml:space="preserve">پیشرفت تحصیلی و کسب نمرات </w:t>
      </w:r>
      <w:r w:rsidR="00755BE5">
        <w:rPr>
          <w:rFonts w:cs="2  Yagut" w:hint="cs"/>
          <w:rtl/>
        </w:rPr>
        <w:t>بالاتر در دروس آنها می شود.</w:t>
      </w:r>
    </w:p>
    <w:p w:rsidR="006713E0" w:rsidRPr="00441A54" w:rsidRDefault="00441A54" w:rsidP="00EF49DF">
      <w:pPr>
        <w:spacing w:line="240" w:lineRule="auto"/>
        <w:jc w:val="both"/>
        <w:rPr>
          <w:rFonts w:cs="2  Titr"/>
        </w:rPr>
      </w:pPr>
      <w:r w:rsidRPr="00441A54">
        <w:rPr>
          <w:rFonts w:cs="2  Titr" w:hint="cs"/>
          <w:rtl/>
        </w:rPr>
        <w:t>منابع غذایی آهن</w:t>
      </w:r>
    </w:p>
    <w:p w:rsidR="008801E8" w:rsidRDefault="001C2968" w:rsidP="00EF49DF">
      <w:pPr>
        <w:spacing w:line="240" w:lineRule="auto"/>
        <w:jc w:val="both"/>
        <w:rPr>
          <w:rFonts w:cs="2  Yagut"/>
        </w:rPr>
      </w:pPr>
      <w:r>
        <w:rPr>
          <w:rFonts w:cs="2  Yagut" w:hint="cs"/>
          <w:rtl/>
        </w:rPr>
        <w:t>بهترین منبع غذایی آهن جگر و پس از آن گوشت قرمز(گاو و گوسفند)،مرغ ، ماکیان و ماهی است.حبوبات ، انواع مغزها ( پسته ، بادام ،</w:t>
      </w:r>
      <w:r w:rsidR="00FF76FB">
        <w:rPr>
          <w:rFonts w:cs="2  Yagut" w:hint="cs"/>
          <w:rtl/>
        </w:rPr>
        <w:t xml:space="preserve"> </w:t>
      </w:r>
      <w:r>
        <w:rPr>
          <w:rFonts w:cs="2  Yagut" w:hint="cs"/>
          <w:rtl/>
        </w:rPr>
        <w:t>گردو،</w:t>
      </w:r>
      <w:r w:rsidR="00FF76FB">
        <w:rPr>
          <w:rFonts w:cs="2  Yagut" w:hint="cs"/>
          <w:rtl/>
        </w:rPr>
        <w:t xml:space="preserve"> </w:t>
      </w:r>
      <w:r>
        <w:rPr>
          <w:rFonts w:cs="2  Yagut" w:hint="cs"/>
          <w:rtl/>
        </w:rPr>
        <w:t>فندق و ....)</w:t>
      </w:r>
      <w:r w:rsidR="00FF76FB">
        <w:rPr>
          <w:rFonts w:cs="2  Yagut" w:hint="cs"/>
          <w:rtl/>
        </w:rPr>
        <w:t xml:space="preserve"> سبزیجات برگ سبز تیره مثل جعفری ، برگه های تیره کاهو و برگ چغندر نیز از منابع خوب آهن هستند . آهن موجود در اسفناج به دلیل وجود اگزالات قابل جذب نیست. </w:t>
      </w:r>
    </w:p>
    <w:p w:rsidR="00026671" w:rsidRDefault="008801E8" w:rsidP="00EF49DF">
      <w:pPr>
        <w:spacing w:line="240" w:lineRule="auto"/>
        <w:jc w:val="both"/>
        <w:rPr>
          <w:rFonts w:cs="2  Yagut"/>
          <w:rtl/>
        </w:rPr>
      </w:pPr>
      <w:r>
        <w:rPr>
          <w:rFonts w:cs="2  Yagut" w:hint="cs"/>
          <w:rtl/>
        </w:rPr>
        <w:t>مواد غذایی دیگری که تامین کننده آهن هستند عبارتند از :زرده تخم مرغ ، انواع خشکبار مثل برگه هلو، آلو و زرد آلو ، توت خشک ، انجیر خشک ، خرما ، کشمش، میوه های خشک و نان های غنی شده با آهن. شیر و مواد لبنی از منابع فقیر آهن هستند.</w:t>
      </w:r>
    </w:p>
    <w:p w:rsidR="00AC5AA1" w:rsidRDefault="00367BBB" w:rsidP="00EF49DF">
      <w:pPr>
        <w:spacing w:line="240" w:lineRule="auto"/>
        <w:jc w:val="both"/>
        <w:rPr>
          <w:rFonts w:cs="2  Titr"/>
        </w:rPr>
      </w:pPr>
      <w:r w:rsidRPr="00AC5AA1">
        <w:rPr>
          <w:rFonts w:cs="2  Titr" w:hint="cs"/>
          <w:rtl/>
        </w:rPr>
        <w:t>عوامل افزایش دهنده جذب آهن</w:t>
      </w:r>
    </w:p>
    <w:p w:rsidR="00367BBB" w:rsidRDefault="00FB14A9" w:rsidP="00EF49DF">
      <w:pPr>
        <w:spacing w:line="240" w:lineRule="auto"/>
        <w:jc w:val="both"/>
        <w:rPr>
          <w:rFonts w:cs="2  Titr" w:hint="cs"/>
          <w:rtl/>
        </w:rPr>
      </w:pPr>
      <w:r>
        <w:rPr>
          <w:rFonts w:cs="2  Titr" w:hint="cs"/>
          <w:rtl/>
        </w:rPr>
        <w:t xml:space="preserve">1-ویتامین </w:t>
      </w:r>
      <w:r>
        <w:rPr>
          <w:rFonts w:cs="2  Titr"/>
        </w:rPr>
        <w:t>C</w:t>
      </w:r>
      <w:r w:rsidR="00286A3E" w:rsidRPr="004508F8">
        <w:rPr>
          <w:rFonts w:cs="2  Yagut" w:hint="cs"/>
          <w:rtl/>
        </w:rPr>
        <w:t>قوی ترین افزایش دهنده جذب آهن است.</w:t>
      </w:r>
      <w:r w:rsidR="00E972EF">
        <w:rPr>
          <w:rFonts w:cs="2  Yagut" w:hint="cs"/>
          <w:rtl/>
        </w:rPr>
        <w:t xml:space="preserve"> </w:t>
      </w:r>
      <w:r w:rsidR="00286A3E" w:rsidRPr="004508F8">
        <w:rPr>
          <w:rFonts w:cs="2  Yagut" w:hint="cs"/>
          <w:rtl/>
        </w:rPr>
        <w:t xml:space="preserve">بنا براین توصیه میشود که منابع غذایی ویتامین </w:t>
      </w:r>
      <w:r w:rsidR="00286A3E" w:rsidRPr="004508F8">
        <w:rPr>
          <w:rFonts w:cs="2  Yagut"/>
        </w:rPr>
        <w:t>C</w:t>
      </w:r>
      <w:r w:rsidR="00286A3E" w:rsidRPr="004508F8">
        <w:rPr>
          <w:rFonts w:cs="2  Yagut" w:hint="cs"/>
          <w:rtl/>
        </w:rPr>
        <w:t>همراه با منابع غذایی آهن مصرف شود.</w:t>
      </w:r>
    </w:p>
    <w:p w:rsidR="004508F8" w:rsidRDefault="004508F8" w:rsidP="00EF49DF">
      <w:pPr>
        <w:spacing w:line="240" w:lineRule="auto"/>
        <w:jc w:val="both"/>
        <w:rPr>
          <w:rFonts w:cs="2  Yagut" w:hint="cs"/>
          <w:rtl/>
        </w:rPr>
      </w:pPr>
      <w:r>
        <w:rPr>
          <w:rFonts w:cs="2  Titr" w:hint="cs"/>
          <w:rtl/>
        </w:rPr>
        <w:t>2-</w:t>
      </w:r>
      <w:r w:rsidR="00E972EF">
        <w:rPr>
          <w:rFonts w:cs="2  Titr" w:hint="cs"/>
          <w:rtl/>
        </w:rPr>
        <w:t xml:space="preserve">پروتئین های حیوانی </w:t>
      </w:r>
      <w:r w:rsidR="00E972EF" w:rsidRPr="00E263A1">
        <w:rPr>
          <w:rFonts w:cs="2  Yagut" w:hint="cs"/>
          <w:rtl/>
        </w:rPr>
        <w:t xml:space="preserve">که در گوشت گاو ، گوسفند ، جگر ،مرغ و ماهی یافت می شوند </w:t>
      </w:r>
      <w:r w:rsidR="00E263A1" w:rsidRPr="00E263A1">
        <w:rPr>
          <w:rFonts w:cs="2  Yagut" w:hint="cs"/>
          <w:rtl/>
        </w:rPr>
        <w:t>جذب آهن را افزایش می دهند. بنابر این اضافه کردن مقداری گوشت به غذاهای گیاهی جذب آهن غذا را افزایش می دهد.</w:t>
      </w:r>
    </w:p>
    <w:p w:rsidR="00D62DAD" w:rsidRDefault="008E2E27" w:rsidP="00EF49DF">
      <w:pPr>
        <w:spacing w:line="240" w:lineRule="auto"/>
        <w:jc w:val="both"/>
        <w:rPr>
          <w:rFonts w:cs="Times New Roman"/>
          <w:rtl/>
        </w:rPr>
      </w:pPr>
      <w:r w:rsidRPr="008E2E27">
        <w:rPr>
          <w:rFonts w:cs="2  Titr" w:hint="cs"/>
          <w:rtl/>
        </w:rPr>
        <w:t>3- شدت اسیدیته معده</w:t>
      </w:r>
      <w:r>
        <w:rPr>
          <w:rFonts w:cs="2  Yagut" w:hint="cs"/>
          <w:rtl/>
        </w:rPr>
        <w:t xml:space="preserve"> حلالیت و در نتیجه جذب آهن غذاها را افزایش می دهد. مصرف بی رویه مواد قلیایی مانند آ</w:t>
      </w:r>
      <w:r w:rsidR="00B91704">
        <w:rPr>
          <w:rFonts w:cs="Times New Roman" w:hint="cs"/>
          <w:rtl/>
        </w:rPr>
        <w:t>نت</w:t>
      </w:r>
      <w:r>
        <w:rPr>
          <w:rFonts w:cs="Times New Roman" w:hint="cs"/>
          <w:rtl/>
        </w:rPr>
        <w:t>ی اسید ها در جذب آهن غذا تداخل ایجاد می نماید.</w:t>
      </w:r>
    </w:p>
    <w:p w:rsidR="00CB0A38" w:rsidRDefault="00D62DAD" w:rsidP="00EF49DF">
      <w:pPr>
        <w:spacing w:line="240" w:lineRule="auto"/>
        <w:jc w:val="both"/>
        <w:rPr>
          <w:rFonts w:cs="2  Titr"/>
          <w:rtl/>
        </w:rPr>
      </w:pPr>
      <w:r w:rsidRPr="00D62DAD">
        <w:rPr>
          <w:rFonts w:cs="2  Titr" w:hint="cs"/>
          <w:rtl/>
        </w:rPr>
        <w:t>عوامل کاهش دهنده جذب آهن</w:t>
      </w:r>
    </w:p>
    <w:p w:rsidR="006D7A7F" w:rsidRDefault="00CB0A38" w:rsidP="00EF49DF">
      <w:pPr>
        <w:spacing w:line="240" w:lineRule="auto"/>
        <w:jc w:val="both"/>
        <w:rPr>
          <w:rFonts w:cs="2  Titr" w:hint="cs"/>
          <w:rtl/>
        </w:rPr>
      </w:pPr>
      <w:r>
        <w:rPr>
          <w:rFonts w:cs="2  Titr" w:hint="cs"/>
          <w:rtl/>
        </w:rPr>
        <w:t>1-چای</w:t>
      </w:r>
      <w:r w:rsidR="005219CC">
        <w:rPr>
          <w:rFonts w:cs="2  Titr" w:hint="cs"/>
          <w:rtl/>
        </w:rPr>
        <w:t>:</w:t>
      </w:r>
      <w:r>
        <w:rPr>
          <w:rFonts w:cs="2  Titr" w:hint="cs"/>
          <w:rtl/>
        </w:rPr>
        <w:t xml:space="preserve"> </w:t>
      </w:r>
      <w:r w:rsidRPr="00CB0A38">
        <w:rPr>
          <w:rFonts w:cs="2  Yagut" w:hint="cs"/>
          <w:rtl/>
        </w:rPr>
        <w:t>موادی در چای به نام تانن وجود دارد،که از جذب آهن جلوگیری می کند.بنا براین بهتر است یک ساعت قبل و 2 ساعت بعد از غذا از مصرف چای خودداری شود.</w:t>
      </w:r>
      <w:r>
        <w:rPr>
          <w:rFonts w:cs="2  Titr" w:hint="cs"/>
          <w:rtl/>
        </w:rPr>
        <w:t xml:space="preserve"> </w:t>
      </w:r>
    </w:p>
    <w:p w:rsidR="00FB59FF" w:rsidRDefault="00CB0A38" w:rsidP="002364AB">
      <w:pPr>
        <w:spacing w:line="240" w:lineRule="auto"/>
        <w:jc w:val="both"/>
        <w:rPr>
          <w:rFonts w:cs="2  Yagut"/>
          <w:rtl/>
        </w:rPr>
      </w:pPr>
      <w:r>
        <w:rPr>
          <w:rFonts w:cs="2  Titr" w:hint="cs"/>
          <w:rtl/>
        </w:rPr>
        <w:lastRenderedPageBreak/>
        <w:t>2-</w:t>
      </w:r>
      <w:r w:rsidR="00B232F2">
        <w:rPr>
          <w:rFonts w:cs="2  Titr" w:hint="cs"/>
          <w:rtl/>
        </w:rPr>
        <w:t>فیتات</w:t>
      </w:r>
      <w:r w:rsidR="002364AB">
        <w:rPr>
          <w:rFonts w:cs="2  Titr" w:hint="cs"/>
          <w:rtl/>
        </w:rPr>
        <w:t>:</w:t>
      </w:r>
      <w:r w:rsidR="00B232F2" w:rsidRPr="00413EDE">
        <w:rPr>
          <w:rFonts w:cs="2  Yagut" w:hint="cs"/>
          <w:rtl/>
        </w:rPr>
        <w:t>از منابع غذایی عمده که حاوی فیتات است نان می</w:t>
      </w:r>
      <w:r w:rsidR="000455DB" w:rsidRPr="00413EDE">
        <w:rPr>
          <w:rFonts w:cs="2  Yagut" w:hint="cs"/>
          <w:rtl/>
        </w:rPr>
        <w:t xml:space="preserve"> باشد.زمانی که نان بصورت تخمیرنشده مصرف شود فیتات موجود در آن مانع جذب آهن می شود ولی در نانهای تخمیر شده که در تهیه آن از جوش شیرین </w:t>
      </w:r>
      <w:r w:rsidR="00413EDE">
        <w:rPr>
          <w:rFonts w:cs="2  Yagut" w:hint="cs"/>
          <w:rtl/>
        </w:rPr>
        <w:t>استفاده نمیشود</w:t>
      </w:r>
      <w:r w:rsidR="000455DB" w:rsidRPr="00413EDE">
        <w:rPr>
          <w:rFonts w:cs="2  Yagut" w:hint="cs"/>
          <w:rtl/>
        </w:rPr>
        <w:t xml:space="preserve"> این مشکل وجود ندارد.</w:t>
      </w:r>
    </w:p>
    <w:p w:rsidR="00CB0A38" w:rsidRPr="00FB59FF" w:rsidRDefault="00FB59FF" w:rsidP="00EF49DF">
      <w:pPr>
        <w:spacing w:line="240" w:lineRule="auto"/>
        <w:jc w:val="both"/>
        <w:rPr>
          <w:rFonts w:cs="2  Titr" w:hint="cs"/>
          <w:rtl/>
        </w:rPr>
      </w:pPr>
      <w:r w:rsidRPr="00FB59FF">
        <w:rPr>
          <w:rFonts w:cs="2  Titr" w:hint="cs"/>
          <w:rtl/>
        </w:rPr>
        <w:t>عوارض کم خونی فقر آهن</w:t>
      </w:r>
    </w:p>
    <w:p w:rsidR="00FB59FF" w:rsidRDefault="00FB59FF" w:rsidP="00EF49DF">
      <w:pPr>
        <w:tabs>
          <w:tab w:val="left" w:pos="5351"/>
        </w:tabs>
        <w:spacing w:line="240" w:lineRule="auto"/>
        <w:jc w:val="both"/>
        <w:rPr>
          <w:rFonts w:cs="2  Yagut" w:hint="cs"/>
          <w:rtl/>
        </w:rPr>
      </w:pPr>
      <w:r>
        <w:rPr>
          <w:rFonts w:cs="2  Yagut" w:hint="cs"/>
          <w:rtl/>
        </w:rPr>
        <w:t>-اختل</w:t>
      </w:r>
      <w:r w:rsidR="00EC1D94">
        <w:rPr>
          <w:rFonts w:cs="2  Yagut" w:hint="cs"/>
          <w:rtl/>
        </w:rPr>
        <w:t xml:space="preserve">ال در تکامل و هماهنگی سیستم عصب                               </w:t>
      </w:r>
      <w:r>
        <w:rPr>
          <w:rFonts w:cs="2  Yagut" w:hint="cs"/>
          <w:rtl/>
        </w:rPr>
        <w:t>- کاهش مقاومت بدن در برابر عفونت ها</w:t>
      </w:r>
    </w:p>
    <w:p w:rsidR="00FB59FF" w:rsidRDefault="00EC1D94" w:rsidP="00EF49DF">
      <w:pPr>
        <w:tabs>
          <w:tab w:val="left" w:pos="5351"/>
        </w:tabs>
        <w:spacing w:line="240" w:lineRule="auto"/>
        <w:jc w:val="both"/>
        <w:rPr>
          <w:rFonts w:cs="2  Yagut" w:hint="cs"/>
          <w:rtl/>
        </w:rPr>
      </w:pPr>
      <w:r>
        <w:rPr>
          <w:rFonts w:cs="2  Yagut" w:hint="cs"/>
          <w:rtl/>
        </w:rPr>
        <w:t xml:space="preserve">- اختلال در تکامل گفتار                                                          </w:t>
      </w:r>
      <w:r w:rsidR="00FB59FF">
        <w:rPr>
          <w:rFonts w:cs="2  Yagut" w:hint="cs"/>
          <w:rtl/>
        </w:rPr>
        <w:t>- افزایش خطر مرگ و میر مادر به هنگام زایمان</w:t>
      </w:r>
    </w:p>
    <w:p w:rsidR="00FB59FF" w:rsidRDefault="00FB59FF" w:rsidP="00EF49DF">
      <w:pPr>
        <w:tabs>
          <w:tab w:val="left" w:pos="5351"/>
        </w:tabs>
        <w:spacing w:line="240" w:lineRule="auto"/>
        <w:jc w:val="both"/>
        <w:rPr>
          <w:rFonts w:cs="2  Yagut" w:hint="cs"/>
          <w:rtl/>
        </w:rPr>
      </w:pPr>
      <w:r>
        <w:rPr>
          <w:rFonts w:cs="2  Yagut" w:hint="cs"/>
          <w:rtl/>
        </w:rPr>
        <w:t>- کاهش ضریب هوشی</w:t>
      </w:r>
      <w:r w:rsidR="00EC1D94">
        <w:rPr>
          <w:rFonts w:cs="2  Yagut" w:hint="cs"/>
          <w:rtl/>
        </w:rPr>
        <w:t xml:space="preserve">                                                           </w:t>
      </w:r>
      <w:r>
        <w:rPr>
          <w:rFonts w:cs="2  Yagut" w:hint="cs"/>
          <w:rtl/>
        </w:rPr>
        <w:t xml:space="preserve">- افزایش خطر </w:t>
      </w:r>
      <w:r w:rsidR="00EC1D94">
        <w:rPr>
          <w:rFonts w:cs="2  Yagut" w:hint="cs"/>
          <w:rtl/>
        </w:rPr>
        <w:t>تولد ، نوزاد کم وزن ،نارس و سقط جنین</w:t>
      </w:r>
    </w:p>
    <w:p w:rsidR="00EC1D94" w:rsidRDefault="00FB59FF" w:rsidP="00D1432C">
      <w:pPr>
        <w:tabs>
          <w:tab w:val="left" w:pos="4976"/>
        </w:tabs>
        <w:spacing w:line="240" w:lineRule="auto"/>
        <w:jc w:val="right"/>
        <w:rPr>
          <w:rFonts w:cs="2  Yagut"/>
          <w:rtl/>
        </w:rPr>
      </w:pPr>
      <w:r>
        <w:rPr>
          <w:rFonts w:cs="2  Yagut" w:hint="cs"/>
          <w:rtl/>
        </w:rPr>
        <w:t>- کاهش قدرت یادگیری و افت تحصیلی</w:t>
      </w:r>
      <w:r w:rsidR="00EC1D94">
        <w:rPr>
          <w:rFonts w:cs="2  Yagut" w:hint="cs"/>
          <w:rtl/>
        </w:rPr>
        <w:t xml:space="preserve">                                        - تغییرات رفتاری ( بی تفاوتی ، خستگی و بی حسی و                         گوشه گیری ، عدم فعالیت و تحرک بدنی در کودکان و نوجوانان</w:t>
      </w:r>
    </w:p>
    <w:p w:rsidR="00EC1D94" w:rsidRDefault="00EC1D94" w:rsidP="00EF49DF">
      <w:pPr>
        <w:spacing w:line="240" w:lineRule="auto"/>
        <w:jc w:val="both"/>
        <w:rPr>
          <w:rFonts w:cs="2  Titr"/>
          <w:rtl/>
        </w:rPr>
      </w:pPr>
      <w:r w:rsidRPr="00EC1D94">
        <w:rPr>
          <w:rFonts w:cs="2  Titr" w:hint="cs"/>
          <w:rtl/>
        </w:rPr>
        <w:t>علائم کم خونی فقر آهن</w:t>
      </w:r>
    </w:p>
    <w:p w:rsidR="00FB59FF" w:rsidRDefault="00EC1D94" w:rsidP="00EF49DF">
      <w:pPr>
        <w:spacing w:line="240" w:lineRule="auto"/>
        <w:jc w:val="both"/>
        <w:rPr>
          <w:rFonts w:cs="2  Yagut" w:hint="cs"/>
          <w:rtl/>
        </w:rPr>
      </w:pPr>
      <w:r w:rsidRPr="00EC1D94">
        <w:rPr>
          <w:rFonts w:cs="2  Yagut" w:hint="cs"/>
          <w:rtl/>
        </w:rPr>
        <w:t>علائم بروز کم خونی به میزان و شدت تخلیه ذخائر آهن در بدن بستگی دارد.</w:t>
      </w:r>
    </w:p>
    <w:p w:rsidR="00605F81" w:rsidRDefault="00AA450D" w:rsidP="00EF49DF">
      <w:pPr>
        <w:spacing w:line="240" w:lineRule="auto"/>
        <w:jc w:val="both"/>
        <w:rPr>
          <w:rFonts w:cs="2  Yagut"/>
          <w:rtl/>
        </w:rPr>
      </w:pPr>
      <w:r>
        <w:rPr>
          <w:rFonts w:cs="2  Yagut" w:hint="cs"/>
          <w:rtl/>
        </w:rPr>
        <w:t>رنگ پریدگی دائمی مخاط داخل لب و پلک چشم و زبان که به رنگ صورتی کمرنگ خواهد بود</w:t>
      </w:r>
      <w:r w:rsidR="00412BF0">
        <w:rPr>
          <w:rFonts w:cs="2  Yagut" w:hint="cs"/>
          <w:rtl/>
        </w:rPr>
        <w:t xml:space="preserve">، خستگی زود رس ،سیاهی رفتن چشم ، بی تفاوتی ، سرگیجه ، سر درد ، بی اشتهایی ، حالت تهوع ، خواب رفتن و سوزن سوزن شدن دست و پاها و در مراحل پیشرفته تر کم خونی </w:t>
      </w:r>
      <w:r w:rsidR="008B53D8">
        <w:rPr>
          <w:rFonts w:cs="2  Yagut" w:hint="cs"/>
          <w:rtl/>
        </w:rPr>
        <w:t xml:space="preserve">، </w:t>
      </w:r>
      <w:r w:rsidR="00412BF0">
        <w:rPr>
          <w:rFonts w:cs="2  Yagut" w:hint="cs"/>
          <w:rtl/>
        </w:rPr>
        <w:t>تنگی نفس همراه با تپش قلب و تورم قوزک پا مشاهده می شود.</w:t>
      </w:r>
    </w:p>
    <w:p w:rsidR="00EC1D94" w:rsidRPr="00605F81" w:rsidRDefault="00605F81" w:rsidP="00EF49DF">
      <w:pPr>
        <w:spacing w:line="240" w:lineRule="auto"/>
        <w:jc w:val="both"/>
        <w:rPr>
          <w:rFonts w:cs="2  Titr" w:hint="cs"/>
          <w:rtl/>
        </w:rPr>
      </w:pPr>
      <w:r w:rsidRPr="00605F81">
        <w:rPr>
          <w:rFonts w:cs="2  Titr" w:hint="cs"/>
          <w:rtl/>
        </w:rPr>
        <w:t>مکمل یاری هفتگی آهن برای دختران سنین بلوغ</w:t>
      </w:r>
    </w:p>
    <w:p w:rsidR="00710643" w:rsidRDefault="002F6940" w:rsidP="00EF49DF">
      <w:pPr>
        <w:spacing w:line="240" w:lineRule="auto"/>
        <w:jc w:val="both"/>
        <w:rPr>
          <w:rFonts w:cs="2  Yagut"/>
          <w:rtl/>
        </w:rPr>
      </w:pPr>
      <w:r>
        <w:rPr>
          <w:rFonts w:cs="2  Yagut" w:hint="cs"/>
          <w:rtl/>
        </w:rPr>
        <w:t>بر اساس دستور عمل وزارت بهداشت ، کلیه دختران در سال سوم ،چهارم، پنجم و ششم دبیرستان باید بطور هفتگی یک عدد قرص آهن (فروز سولفات یا فر فولیک) بمدت 16 هفته</w:t>
      </w:r>
      <w:r w:rsidR="0043175B">
        <w:rPr>
          <w:rFonts w:cs="2  Yagut" w:hint="cs"/>
          <w:rtl/>
        </w:rPr>
        <w:t xml:space="preserve"> متوالی</w:t>
      </w:r>
      <w:r>
        <w:rPr>
          <w:rFonts w:cs="2  Yagut" w:hint="cs"/>
          <w:rtl/>
        </w:rPr>
        <w:t xml:space="preserve"> در سال تحصیلی (4 ماه ) مصرف کنند.</w:t>
      </w:r>
    </w:p>
    <w:p w:rsidR="00605F81" w:rsidRDefault="00710643" w:rsidP="00EF49DF">
      <w:pPr>
        <w:spacing w:line="240" w:lineRule="auto"/>
        <w:jc w:val="both"/>
        <w:rPr>
          <w:rFonts w:cs="2  Yagut" w:hint="cs"/>
          <w:rtl/>
        </w:rPr>
      </w:pPr>
      <w:r>
        <w:rPr>
          <w:rFonts w:cs="2  Yagut" w:hint="cs"/>
          <w:rtl/>
        </w:rPr>
        <w:t xml:space="preserve">نکته مهم این است که مصرف قرص های آهن گفته شده تنها برای پیشگیری از کم خونی فقر آهن است نه درمان آن و در صورت ابتلا به کم خونی فقر آهن ارجاع به پزشک ضروری است. </w:t>
      </w:r>
    </w:p>
    <w:p w:rsidR="00FE3D66" w:rsidRDefault="00710643" w:rsidP="00EF49DF">
      <w:pPr>
        <w:spacing w:line="240" w:lineRule="auto"/>
        <w:jc w:val="both"/>
        <w:rPr>
          <w:rFonts w:cs="2  Yagut"/>
          <w:rtl/>
        </w:rPr>
      </w:pPr>
      <w:r>
        <w:rPr>
          <w:rFonts w:cs="2  Yagut" w:hint="cs"/>
          <w:rtl/>
        </w:rPr>
        <w:t>هیچگاه مصرف قرص آهن به دلیل وجود عوارض احتمالی ( تهوع ، استفراغ ، یبوست ، درد شکم ، مدفوع تیره رنگ) نباید قطع شود چون این عوارض معمولا پس از چند روز بهبود می یابند.</w:t>
      </w:r>
    </w:p>
    <w:p w:rsidR="00FE3D66" w:rsidRDefault="005151BA" w:rsidP="00EF49DF">
      <w:pPr>
        <w:jc w:val="both"/>
        <w:rPr>
          <w:rFonts w:cs="2  Yagut" w:hint="cs"/>
          <w:rtl/>
        </w:rPr>
      </w:pPr>
      <w:r>
        <w:rPr>
          <w:rFonts w:cs="2  Yagut" w:hint="cs"/>
          <w:rtl/>
        </w:rPr>
        <w:t>میتوان قرص آهن را با آب یا آب میوه مصرف کرد.در این صورت آهن بهتر جذب می شود.</w:t>
      </w:r>
    </w:p>
    <w:p w:rsidR="005151BA" w:rsidRPr="00FE3D66" w:rsidRDefault="005151BA" w:rsidP="005151BA">
      <w:pPr>
        <w:jc w:val="both"/>
        <w:rPr>
          <w:rFonts w:cs="2  Yagut"/>
          <w:rtl/>
        </w:rPr>
      </w:pPr>
      <w:r>
        <w:rPr>
          <w:rFonts w:cs="2  Yagut" w:hint="cs"/>
          <w:rtl/>
        </w:rPr>
        <w:t>جهت جلوگیری از یبوست ، مایعات زیاد و غذاهای فیبر دار ( سبزی ، میوه، نان های سبوس داروحبوبات)مصرف شود.</w:t>
      </w:r>
    </w:p>
    <w:p w:rsidR="00FE3D66" w:rsidRDefault="00FE3D66" w:rsidP="00EF49DF">
      <w:pPr>
        <w:jc w:val="both"/>
        <w:rPr>
          <w:rFonts w:cs="2  Yagut"/>
          <w:rtl/>
        </w:rPr>
      </w:pPr>
    </w:p>
    <w:p w:rsidR="00710643" w:rsidRPr="00FE3D66" w:rsidRDefault="00FE3D66" w:rsidP="00EF49DF">
      <w:pPr>
        <w:jc w:val="both"/>
        <w:rPr>
          <w:rFonts w:cs="2  Yagut"/>
          <w:rtl/>
        </w:rPr>
      </w:pPr>
      <w:r>
        <w:rPr>
          <w:rFonts w:cs="2  Yagut" w:hint="cs"/>
          <w:rtl/>
        </w:rPr>
        <w:t>مرکز بهداشت شهرستان قصر شیرین - واحد سلامت خانواده                                                     مهر ماه 1394</w:t>
      </w:r>
    </w:p>
    <w:p w:rsidR="00EF49DF" w:rsidRPr="00FE3D66" w:rsidRDefault="00EF49DF">
      <w:pPr>
        <w:jc w:val="both"/>
        <w:rPr>
          <w:rFonts w:cs="2  Yagut"/>
        </w:rPr>
      </w:pPr>
    </w:p>
    <w:sectPr w:rsidR="00EF49DF" w:rsidRPr="00FE3D66" w:rsidSect="003F6D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5A4A"/>
    <w:rsid w:val="00026671"/>
    <w:rsid w:val="000455DB"/>
    <w:rsid w:val="00093B92"/>
    <w:rsid w:val="000946E0"/>
    <w:rsid w:val="001210B8"/>
    <w:rsid w:val="00124E0D"/>
    <w:rsid w:val="0017449D"/>
    <w:rsid w:val="001A2F14"/>
    <w:rsid w:val="001C2968"/>
    <w:rsid w:val="001D387B"/>
    <w:rsid w:val="002364AB"/>
    <w:rsid w:val="002747A5"/>
    <w:rsid w:val="00286A3E"/>
    <w:rsid w:val="002A1DE3"/>
    <w:rsid w:val="002F6940"/>
    <w:rsid w:val="003453E9"/>
    <w:rsid w:val="00367BBB"/>
    <w:rsid w:val="003F6D6D"/>
    <w:rsid w:val="00412BF0"/>
    <w:rsid w:val="00413EDE"/>
    <w:rsid w:val="0043175B"/>
    <w:rsid w:val="00441A54"/>
    <w:rsid w:val="004508F8"/>
    <w:rsid w:val="005151BA"/>
    <w:rsid w:val="005219CC"/>
    <w:rsid w:val="00605F81"/>
    <w:rsid w:val="00661136"/>
    <w:rsid w:val="00662AA8"/>
    <w:rsid w:val="006713E0"/>
    <w:rsid w:val="006D4652"/>
    <w:rsid w:val="006D7A7F"/>
    <w:rsid w:val="00710643"/>
    <w:rsid w:val="00712CE7"/>
    <w:rsid w:val="00755BE5"/>
    <w:rsid w:val="00763EE6"/>
    <w:rsid w:val="00794E5E"/>
    <w:rsid w:val="0079614D"/>
    <w:rsid w:val="007F5A66"/>
    <w:rsid w:val="00862C5F"/>
    <w:rsid w:val="00865A4A"/>
    <w:rsid w:val="008801E8"/>
    <w:rsid w:val="008B53D8"/>
    <w:rsid w:val="008E2E27"/>
    <w:rsid w:val="009228F4"/>
    <w:rsid w:val="0097391B"/>
    <w:rsid w:val="00982E41"/>
    <w:rsid w:val="00A12817"/>
    <w:rsid w:val="00A22690"/>
    <w:rsid w:val="00A65082"/>
    <w:rsid w:val="00AA450D"/>
    <w:rsid w:val="00AC5AA1"/>
    <w:rsid w:val="00B232F2"/>
    <w:rsid w:val="00B5633C"/>
    <w:rsid w:val="00B91704"/>
    <w:rsid w:val="00CB0A38"/>
    <w:rsid w:val="00D1432C"/>
    <w:rsid w:val="00D62DAD"/>
    <w:rsid w:val="00DA27B0"/>
    <w:rsid w:val="00E17044"/>
    <w:rsid w:val="00E263A1"/>
    <w:rsid w:val="00E972EF"/>
    <w:rsid w:val="00EC1D94"/>
    <w:rsid w:val="00EF49DF"/>
    <w:rsid w:val="00FB14A9"/>
    <w:rsid w:val="00FB59FF"/>
    <w:rsid w:val="00FE3D66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west-system</dc:creator>
  <cp:lastModifiedBy>west-system</cp:lastModifiedBy>
  <cp:revision>400</cp:revision>
  <dcterms:created xsi:type="dcterms:W3CDTF">2015-10-14T08:09:00Z</dcterms:created>
  <dcterms:modified xsi:type="dcterms:W3CDTF">2015-10-17T07:49:00Z</dcterms:modified>
</cp:coreProperties>
</file>